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99EEB9">
      <w:pPr>
        <w:jc w:val="center"/>
        <w:textAlignment w:val="center"/>
        <w:rPr>
          <w:rFonts w:ascii="宋体" w:hAnsi="宋体" w:eastAsia="宋体" w:cs="宋体"/>
          <w:b w:val="0"/>
          <w:i w:val="0"/>
          <w:color w:val="000000"/>
          <w:sz w:val="30"/>
        </w:rPr>
      </w:pPr>
      <w:r>
        <w:drawing>
          <wp:inline distT="0" distB="0" distL="114300" distR="114300">
            <wp:extent cx="12700" cy="12700"/>
            <wp:effectExtent l="0" t="0" r="0" b="0"/>
            <wp:docPr id="100001" name="图片 100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1" name="图片 100001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2700" cy="12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b w:val="0"/>
          <w:i w:val="0"/>
          <w:color w:val="000000"/>
          <w:sz w:val="30"/>
        </w:rPr>
        <w:t>2026年9月11日八年级道德与法治作业</w:t>
      </w:r>
    </w:p>
    <w:p w14:paraId="7CB47FED">
      <w:pPr>
        <w:jc w:val="center"/>
        <w:textAlignment w:val="center"/>
        <w:rPr>
          <w:rFonts w:ascii="Calibri" w:hAnsi="Calibri" w:eastAsia="Calibri" w:cs="Calibri"/>
          <w:b w:val="0"/>
          <w:i w:val="0"/>
          <w:color w:val="000000"/>
          <w:sz w:val="21"/>
        </w:rPr>
      </w:pPr>
      <w:r>
        <w:rPr>
          <w:rFonts w:ascii="Calibri" w:hAnsi="Calibri" w:eastAsia="Calibri" w:cs="Calibri"/>
          <w:b w:val="0"/>
          <w:i w:val="0"/>
          <w:color w:val="000000"/>
          <w:sz w:val="21"/>
        </w:rPr>
        <w:t>学校:___________姓名：___________班级：___________考号：___________</w:t>
      </w:r>
    </w:p>
    <w:p w14:paraId="4EB79117">
      <w:pPr>
        <w:jc w:val="left"/>
        <w:textAlignment w:val="center"/>
        <w:rPr>
          <w:rFonts w:ascii="黑体" w:hAnsi="黑体" w:eastAsia="黑体" w:cs="黑体"/>
          <w:b w:val="0"/>
          <w:i w:val="0"/>
          <w:color w:val="000000"/>
          <w:sz w:val="21"/>
        </w:rPr>
      </w:pPr>
      <w:r>
        <w:rPr>
          <w:rFonts w:ascii="黑体" w:hAnsi="黑体" w:eastAsia="黑体" w:cs="黑体"/>
          <w:b w:val="0"/>
          <w:i w:val="0"/>
          <w:color w:val="000000"/>
          <w:sz w:val="21"/>
        </w:rPr>
        <w:t>一、单选题</w:t>
      </w:r>
    </w:p>
    <w:p w14:paraId="1D67969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</w:t>
      </w:r>
      <w:r>
        <w:t>．2024年12月17日，神舟十九号乘组航天员蔡旭哲、宋令东、王浩泽密切协同，在空间站机械臂和地面科研人员配合支持下，出舱活动取得圆满成功。三位宇航员的社会关系属于（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A125DEA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A．血缘关系</w:t>
      </w:r>
      <w:r>
        <w:tab/>
      </w:r>
      <w:r>
        <w:t>B．业缘关系</w:t>
      </w:r>
      <w:r>
        <w:tab/>
      </w:r>
      <w:r>
        <w:t>C．地缘关系</w:t>
      </w:r>
      <w:r>
        <w:tab/>
      </w:r>
      <w:r>
        <w:t>D．合作关系</w:t>
      </w:r>
    </w:p>
    <w:p w14:paraId="17B054B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2</w:t>
      </w:r>
      <w:r>
        <w:t>．社会关系从建立的基础可分为血缘关系、地缘关系和业缘关系。下列内容与社会关系搭配正确的是（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15FADA5B">
      <w:pPr>
        <w:shd w:val="clear" w:color="auto" w:fill="auto"/>
        <w:spacing w:line="360" w:lineRule="auto"/>
        <w:ind w:left="300"/>
        <w:jc w:val="left"/>
        <w:textAlignment w:val="center"/>
      </w:pPr>
      <w:r>
        <w:t>A．谁言寸草心，报得三春晖——地缘关系</w:t>
      </w:r>
    </w:p>
    <w:p w14:paraId="0FFFC1C7">
      <w:pPr>
        <w:shd w:val="clear" w:color="auto" w:fill="auto"/>
        <w:spacing w:line="360" w:lineRule="auto"/>
        <w:ind w:left="300"/>
        <w:jc w:val="left"/>
        <w:textAlignment w:val="center"/>
      </w:pPr>
      <w:r>
        <w:t>B．将军百战死，壮士十年归——地缘关系</w:t>
      </w:r>
    </w:p>
    <w:p w14:paraId="7F377AD8">
      <w:pPr>
        <w:shd w:val="clear" w:color="auto" w:fill="auto"/>
        <w:spacing w:line="360" w:lineRule="auto"/>
        <w:ind w:left="300"/>
        <w:jc w:val="left"/>
        <w:textAlignment w:val="center"/>
      </w:pPr>
      <w:r>
        <w:t>C．老乡见老乡，两眼泪汪汪——业缘关系</w:t>
      </w:r>
    </w:p>
    <w:p w14:paraId="6AA4C998">
      <w:pPr>
        <w:shd w:val="clear" w:color="auto" w:fill="auto"/>
        <w:spacing w:line="360" w:lineRule="auto"/>
        <w:ind w:left="300"/>
        <w:jc w:val="left"/>
        <w:textAlignment w:val="center"/>
      </w:pPr>
      <w:r>
        <w:t>D．本是同根生，相煎何太急——血缘关系</w:t>
      </w:r>
    </w:p>
    <w:p w14:paraId="6E3E194A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3</w:t>
      </w:r>
      <w:r>
        <w:t>．下图告诉我们的主要道理是（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FD9D015">
      <w:pPr>
        <w:shd w:val="clear" w:color="auto" w:fill="auto"/>
        <w:spacing w:line="360" w:lineRule="auto"/>
        <w:jc w:val="both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4200525" cy="523875"/>
            <wp:effectExtent l="0" t="0" r="9525" b="9525"/>
            <wp:docPr id="100003" name="图片 100003" descr="@@@84724695-08f2-4ef1-9c52-f0685a0087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@@@84724695-08f2-4ef1-9c52-f0685a008748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200525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C8628C">
      <w:pPr>
        <w:shd w:val="clear" w:color="auto" w:fill="auto"/>
        <w:spacing w:line="360" w:lineRule="auto"/>
        <w:ind w:left="300"/>
        <w:jc w:val="left"/>
        <w:textAlignment w:val="center"/>
      </w:pPr>
      <w:r>
        <w:t>A．人们在社会交往中形成各种关系</w:t>
      </w:r>
    </w:p>
    <w:p w14:paraId="11549A52">
      <w:pPr>
        <w:shd w:val="clear" w:color="auto" w:fill="auto"/>
        <w:spacing w:line="360" w:lineRule="auto"/>
        <w:ind w:left="300"/>
        <w:jc w:val="left"/>
        <w:textAlignment w:val="center"/>
      </w:pPr>
      <w:r>
        <w:t>B．人的身份是在社会关系中确立的</w:t>
      </w:r>
    </w:p>
    <w:p w14:paraId="5BDA6BE2">
      <w:pPr>
        <w:shd w:val="clear" w:color="auto" w:fill="auto"/>
        <w:spacing w:line="360" w:lineRule="auto"/>
        <w:ind w:left="300"/>
        <w:jc w:val="left"/>
        <w:textAlignment w:val="center"/>
      </w:pPr>
      <w:r>
        <w:t>C．个人幸福感取决于社会发展程度</w:t>
      </w:r>
    </w:p>
    <w:p w14:paraId="0F6A5524">
      <w:pPr>
        <w:shd w:val="clear" w:color="auto" w:fill="auto"/>
        <w:spacing w:line="360" w:lineRule="auto"/>
        <w:ind w:left="300"/>
        <w:jc w:val="left"/>
        <w:textAlignment w:val="center"/>
      </w:pPr>
      <w:r>
        <w:t>D．一个人的生存和发展离不开社会</w:t>
      </w:r>
    </w:p>
    <w:p w14:paraId="0DDE1593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4</w:t>
      </w:r>
      <w:r>
        <w:t>．“成功的途径有很多，社会为我们铺路搭桥。”这句话告诉我们（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1A073041">
      <w:pPr>
        <w:shd w:val="clear" w:color="auto" w:fill="auto"/>
        <w:spacing w:line="360" w:lineRule="auto"/>
        <w:jc w:val="left"/>
        <w:textAlignment w:val="center"/>
      </w:pPr>
      <w:r>
        <w:t xml:space="preserve">①个人的生存和发展离不开社会 </w:t>
      </w:r>
    </w:p>
    <w:p w14:paraId="0932749B">
      <w:pPr>
        <w:shd w:val="clear" w:color="auto" w:fill="auto"/>
        <w:spacing w:line="360" w:lineRule="auto"/>
        <w:jc w:val="left"/>
        <w:textAlignment w:val="center"/>
      </w:pPr>
      <w:r>
        <w:t>②个人只要在社会中生活，就能成为合格的社会成员</w:t>
      </w:r>
    </w:p>
    <w:p w14:paraId="2C8A69EB">
      <w:pPr>
        <w:shd w:val="clear" w:color="auto" w:fill="auto"/>
        <w:spacing w:line="360" w:lineRule="auto"/>
        <w:jc w:val="left"/>
        <w:textAlignment w:val="center"/>
      </w:pPr>
      <w:r>
        <w:t>③社会为个人的成长提供支持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</w:t>
      </w:r>
    </w:p>
    <w:p w14:paraId="7B7E3903">
      <w:pPr>
        <w:shd w:val="clear" w:color="auto" w:fill="auto"/>
        <w:spacing w:line="360" w:lineRule="auto"/>
        <w:jc w:val="left"/>
        <w:textAlignment w:val="center"/>
      </w:pPr>
      <w:r>
        <w:t>④在社会中生活，我们一定会成功</w:t>
      </w:r>
    </w:p>
    <w:p w14:paraId="5F6643DE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A．②③</w:t>
      </w:r>
      <w:r>
        <w:tab/>
      </w:r>
      <w:r>
        <w:t>B．①③</w:t>
      </w:r>
      <w:r>
        <w:tab/>
      </w:r>
      <w:r>
        <w:t>C．①④</w:t>
      </w:r>
      <w:r>
        <w:tab/>
      </w:r>
      <w:r>
        <w:t>D．②④</w:t>
      </w:r>
    </w:p>
    <w:p w14:paraId="320711E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5</w:t>
      </w:r>
      <w:r>
        <w:t>．我们是父母的子女，小区里的业主，是商场的消费者，是祖国未来的建设者……这说明（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74C512EC">
      <w:pPr>
        <w:shd w:val="clear" w:color="auto" w:fill="auto"/>
        <w:spacing w:line="360" w:lineRule="auto"/>
        <w:ind w:left="300"/>
        <w:jc w:val="left"/>
        <w:textAlignment w:val="center"/>
      </w:pPr>
      <w:r>
        <w:t>A．生活中，每个人只能有一种身份</w:t>
      </w:r>
    </w:p>
    <w:p w14:paraId="73AC0AC1">
      <w:pPr>
        <w:shd w:val="clear" w:color="auto" w:fill="auto"/>
        <w:spacing w:line="360" w:lineRule="auto"/>
        <w:ind w:left="300"/>
        <w:jc w:val="left"/>
        <w:textAlignment w:val="center"/>
      </w:pPr>
      <w:r>
        <w:t>B．社会关系是由人的身份确定的，各有不同</w:t>
      </w:r>
    </w:p>
    <w:p w14:paraId="307A453C">
      <w:pPr>
        <w:shd w:val="clear" w:color="auto" w:fill="auto"/>
        <w:spacing w:line="360" w:lineRule="auto"/>
        <w:ind w:left="300"/>
        <w:jc w:val="left"/>
        <w:textAlignment w:val="center"/>
      </w:pPr>
      <w:r>
        <w:t>C．社会关系不同，我们的身份相同</w:t>
      </w:r>
    </w:p>
    <w:p w14:paraId="48E1C2EB">
      <w:pPr>
        <w:shd w:val="clear" w:color="auto" w:fill="auto"/>
        <w:spacing w:line="360" w:lineRule="auto"/>
        <w:ind w:left="300"/>
        <w:jc w:val="left"/>
        <w:textAlignment w:val="center"/>
      </w:pPr>
      <w:r>
        <w:t>D．不同的社会关系中，我们具有不同的身份</w:t>
      </w:r>
    </w:p>
    <w:p w14:paraId="5ECF0628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6</w:t>
      </w:r>
      <w:r>
        <w:t>．人的成长是不断社会化的过程。通过社会化，我们逐步成长为一名合格的社会成员。下列属于人的社会化过程的是（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）</w:t>
      </w:r>
    </w:p>
    <w:p w14:paraId="6C9A54CE">
      <w:pPr>
        <w:shd w:val="clear" w:color="auto" w:fill="auto"/>
        <w:spacing w:line="360" w:lineRule="auto"/>
        <w:jc w:val="left"/>
        <w:textAlignment w:val="center"/>
      </w:pPr>
      <w:r>
        <w:t>①小宁报名担任科技馆志愿讲解员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②小红身为班干部时刻严格要求自己</w:t>
      </w:r>
    </w:p>
    <w:p w14:paraId="27B6AB4F">
      <w:pPr>
        <w:shd w:val="clear" w:color="auto" w:fill="auto"/>
        <w:spacing w:line="360" w:lineRule="auto"/>
        <w:jc w:val="left"/>
        <w:textAlignment w:val="center"/>
      </w:pPr>
      <w:r>
        <w:t>③小康看到一群人闯红灯便跟着闯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</w:t>
      </w:r>
      <w:r>
        <w:t>④小岚养成早睡早起的习惯</w:t>
      </w:r>
    </w:p>
    <w:p w14:paraId="730248B7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A．①③</w:t>
      </w:r>
      <w:r>
        <w:tab/>
      </w:r>
      <w:r>
        <w:t>B．①②</w:t>
      </w:r>
      <w:r>
        <w:tab/>
      </w:r>
      <w:r>
        <w:t>C．①④</w:t>
      </w:r>
      <w:r>
        <w:tab/>
      </w:r>
      <w:r>
        <w:t>D．②④</w:t>
      </w:r>
    </w:p>
    <w:p w14:paraId="268B261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7</w:t>
      </w:r>
      <w:r>
        <w:t>．“双减”背景下，全国各地学校在作业设计与布置上，花样层出不穷。下表是我市某中学给八年级学生设计的“国庆”假期作业清单中的一项。完成该项作业有助于同学们（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0F3E0461">
      <w:pPr>
        <w:shd w:val="clear" w:color="auto" w:fill="auto"/>
        <w:spacing w:line="360" w:lineRule="auto"/>
        <w:jc w:val="left"/>
        <w:textAlignment w:val="center"/>
      </w:pPr>
      <w:r>
        <w:rPr>
          <w:rFonts w:ascii="Times New Roman" w:hAnsi="Times New Roman" w:eastAsia="Times New Roman" w:cs="Times New Roman"/>
          <w:strike w:val="0"/>
          <w:kern w:val="0"/>
          <w:sz w:val="24"/>
          <w:szCs w:val="24"/>
          <w:u w:val="none"/>
        </w:rPr>
        <w:drawing>
          <wp:inline distT="0" distB="0" distL="114300" distR="114300">
            <wp:extent cx="2200275" cy="1562100"/>
            <wp:effectExtent l="0" t="0" r="9525" b="0"/>
            <wp:docPr id="100005" name="图片 100005" descr="@@@4bb896da-0975-43e0-8671-0d51f690dde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@@@4bb896da-0975-43e0-8671-0d51f690dde5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92E67C">
      <w:pPr>
        <w:shd w:val="clear" w:color="auto" w:fill="auto"/>
        <w:spacing w:line="360" w:lineRule="auto"/>
        <w:jc w:val="left"/>
        <w:textAlignment w:val="center"/>
      </w:pPr>
      <w:r>
        <w:t>①深入生活实际，提高个人实践能力</w:t>
      </w:r>
    </w:p>
    <w:p w14:paraId="043488E3">
      <w:pPr>
        <w:shd w:val="clear" w:color="auto" w:fill="auto"/>
        <w:spacing w:line="360" w:lineRule="auto"/>
        <w:jc w:val="left"/>
        <w:textAlignment w:val="center"/>
      </w:pPr>
      <w:r>
        <w:t>②关注社区治理，指导社区志愿活动</w:t>
      </w:r>
    </w:p>
    <w:p w14:paraId="302AD2E8">
      <w:pPr>
        <w:shd w:val="clear" w:color="auto" w:fill="auto"/>
        <w:spacing w:line="360" w:lineRule="auto"/>
        <w:jc w:val="left"/>
        <w:textAlignment w:val="center"/>
      </w:pPr>
      <w:r>
        <w:t>③参与政治生活，提高管理国家事务能力</w:t>
      </w:r>
    </w:p>
    <w:p w14:paraId="213EA7C5">
      <w:pPr>
        <w:shd w:val="clear" w:color="auto" w:fill="auto"/>
        <w:spacing w:line="360" w:lineRule="auto"/>
        <w:jc w:val="left"/>
        <w:textAlignment w:val="center"/>
      </w:pPr>
      <w:r>
        <w:t>④了解社会、融入社会，养成亲社会行为</w:t>
      </w:r>
    </w:p>
    <w:p w14:paraId="38FE4525">
      <w:pPr>
        <w:shd w:val="clear" w:color="auto" w:fill="auto"/>
        <w:tabs>
          <w:tab w:val="left" w:pos="2409"/>
          <w:tab w:val="left" w:pos="4819"/>
          <w:tab w:val="left" w:pos="7228"/>
        </w:tabs>
        <w:spacing w:line="360" w:lineRule="auto"/>
        <w:ind w:left="300"/>
        <w:jc w:val="left"/>
        <w:textAlignment w:val="center"/>
      </w:pPr>
      <w:r>
        <w:t>A．①②</w:t>
      </w:r>
      <w:r>
        <w:tab/>
      </w:r>
      <w:r>
        <w:t>B．①④</w:t>
      </w:r>
      <w:r>
        <w:tab/>
      </w:r>
      <w:r>
        <w:t>C．②③</w:t>
      </w:r>
      <w:r>
        <w:tab/>
      </w:r>
      <w:r>
        <w:t>D．③④</w:t>
      </w:r>
    </w:p>
    <w:p w14:paraId="54AF37E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8</w:t>
      </w:r>
      <w:r>
        <w:t>．“有一份光，发一份热，就如萤火一般，也可以在黑暗里发一点光，照亮人们的心。”南昌县洪飞学校志愿服务活动在每年暑期举办，小志愿者们一起救助流浪动物、为盲友读书、在社区参与各种岗位服务，展现了洪飞学子“大效于世”的情怀与担当。这些行为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）</w:t>
      </w:r>
    </w:p>
    <w:p w14:paraId="137E0427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A．是服务社会的亲社会行为</w:t>
      </w:r>
      <w:r>
        <w:tab/>
      </w:r>
      <w:r>
        <w:t>B．主要是为了获得社会的赞誉</w:t>
      </w:r>
    </w:p>
    <w:p w14:paraId="217384C0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C．是塑造健康人格的唯一途径</w:t>
      </w:r>
      <w:r>
        <w:tab/>
      </w:r>
      <w:r>
        <w:t>D．只是为了追求个人价值的实现</w:t>
      </w:r>
    </w:p>
    <w:p w14:paraId="4A951B19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9</w:t>
      </w:r>
      <w:r>
        <w:t>．小明是一个个性活泼、善于交往的学生，今年暑假期间，他通过参与实践活动，提高自己的道德素质和守法观念等。这说明（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）</w:t>
      </w:r>
    </w:p>
    <w:p w14:paraId="27C2532B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A．我们在学校生活中学习科学文化知识</w:t>
      </w:r>
      <w:r>
        <w:tab/>
      </w:r>
      <w:r>
        <w:t>B．我们在家庭生活中学习基本生活技能</w:t>
      </w:r>
    </w:p>
    <w:p w14:paraId="3A9FC66B">
      <w:pPr>
        <w:shd w:val="clear" w:color="auto" w:fill="auto"/>
        <w:tabs>
          <w:tab w:val="left" w:pos="4819"/>
        </w:tabs>
        <w:spacing w:line="360" w:lineRule="auto"/>
        <w:ind w:left="300"/>
        <w:jc w:val="left"/>
        <w:textAlignment w:val="center"/>
      </w:pPr>
      <w:r>
        <w:t>C．在社会生活中，我们学习行为规范</w:t>
      </w:r>
      <w:r>
        <w:tab/>
      </w:r>
      <w:r>
        <w:t>D．我们应该远离学校，积极投身于社会实践</w:t>
      </w:r>
    </w:p>
    <w:p w14:paraId="6618394D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10</w:t>
      </w:r>
      <w:r>
        <w:t>．在日常生活中，吃饭有“饭搭子”，运动有“运动搭子”，做好事还有“公益搭子”。有人认为，“搭子”是朋友之外的补充，可以帮助年轻人丰富社交、融入社会、亲近社会。以下关于“搭子”的说法，你最赞同的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</w:t>
      </w:r>
      <w:r>
        <w:t>）</w:t>
      </w:r>
    </w:p>
    <w:p w14:paraId="5C17C830">
      <w:pPr>
        <w:shd w:val="clear" w:color="auto" w:fill="auto"/>
        <w:spacing w:line="360" w:lineRule="auto"/>
        <w:ind w:left="380"/>
        <w:jc w:val="left"/>
        <w:textAlignment w:val="center"/>
      </w:pPr>
      <w:r>
        <w:t>A．结成“公益搭子”，有助于融入社会，养成亲社会行为</w:t>
      </w:r>
    </w:p>
    <w:p w14:paraId="3A7348BE">
      <w:pPr>
        <w:shd w:val="clear" w:color="auto" w:fill="auto"/>
        <w:spacing w:line="360" w:lineRule="auto"/>
        <w:ind w:left="380"/>
        <w:jc w:val="left"/>
        <w:textAlignment w:val="center"/>
      </w:pPr>
      <w:r>
        <w:t>B．通过“搭子”能够帮助我们解决所有问题</w:t>
      </w:r>
    </w:p>
    <w:p w14:paraId="68A361C7">
      <w:pPr>
        <w:shd w:val="clear" w:color="auto" w:fill="auto"/>
        <w:spacing w:line="360" w:lineRule="auto"/>
        <w:ind w:left="380"/>
        <w:jc w:val="left"/>
        <w:textAlignment w:val="center"/>
      </w:pPr>
      <w:r>
        <w:t>C．人的生存和发展可以离开社会，有没有“搭子”无所谓</w:t>
      </w:r>
    </w:p>
    <w:p w14:paraId="44D27AF8">
      <w:pPr>
        <w:shd w:val="clear" w:color="auto" w:fill="auto"/>
        <w:spacing w:line="360" w:lineRule="auto"/>
        <w:ind w:left="380"/>
        <w:jc w:val="left"/>
        <w:textAlignment w:val="center"/>
      </w:pPr>
      <w:r>
        <w:t>D．在不同的“搭子”关系中，我们具有相同的身份和角色</w:t>
      </w:r>
    </w:p>
    <w:p w14:paraId="332DF2FE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11</w:t>
      </w:r>
      <w:r>
        <w:t>．以下是亮亮一家人的几组生活镜头，这体现网络（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tbl>
      <w:tblPr>
        <w:tblStyle w:val="4"/>
        <w:tblW w:w="46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4680"/>
      </w:tblGrid>
      <w:tr w14:paraId="2468D4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468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B2E3F2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镜头一：亮亮在网上查阅江豚的相关资料。</w:t>
            </w:r>
          </w:p>
          <w:p w14:paraId="66F459CA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镜头二：妈妈用微信小程序预约医院门诊。</w:t>
            </w:r>
          </w:p>
          <w:p w14:paraId="25B4377E">
            <w:pPr>
              <w:shd w:val="clear" w:color="auto" w:fill="auto"/>
              <w:spacing w:line="360" w:lineRule="auto"/>
              <w:jc w:val="left"/>
              <w:textAlignment w:val="center"/>
            </w:pPr>
            <w:r>
              <w:t>镜头三：爸爸“云”游中国大运河博物馆。</w:t>
            </w:r>
          </w:p>
        </w:tc>
      </w:tr>
    </w:tbl>
    <w:p w14:paraId="6C8EFB98">
      <w:pPr>
        <w:shd w:val="clear" w:color="auto" w:fill="auto"/>
        <w:spacing w:line="360" w:lineRule="auto"/>
        <w:ind w:left="380"/>
        <w:jc w:val="left"/>
        <w:textAlignment w:val="center"/>
      </w:pPr>
      <w:r>
        <w:t>A．促进民主政治的进步</w:t>
      </w:r>
    </w:p>
    <w:p w14:paraId="5AC4FC3F">
      <w:pPr>
        <w:shd w:val="clear" w:color="auto" w:fill="auto"/>
        <w:spacing w:line="360" w:lineRule="auto"/>
        <w:ind w:left="380"/>
        <w:jc w:val="left"/>
        <w:textAlignment w:val="center"/>
      </w:pPr>
      <w:r>
        <w:t>B．为经济发展注入新的活力</w:t>
      </w:r>
    </w:p>
    <w:p w14:paraId="0F2CE93E">
      <w:pPr>
        <w:shd w:val="clear" w:color="auto" w:fill="auto"/>
        <w:spacing w:line="360" w:lineRule="auto"/>
        <w:ind w:left="380"/>
        <w:jc w:val="left"/>
        <w:textAlignment w:val="center"/>
      </w:pPr>
      <w:r>
        <w:t>C．为文化传播搭建平台</w:t>
      </w:r>
    </w:p>
    <w:p w14:paraId="65830C8B">
      <w:pPr>
        <w:shd w:val="clear" w:color="auto" w:fill="auto"/>
        <w:spacing w:line="360" w:lineRule="auto"/>
        <w:ind w:left="380"/>
        <w:jc w:val="left"/>
        <w:textAlignment w:val="center"/>
      </w:pPr>
      <w:r>
        <w:t>D．让生活更便利和丰富多彩</w:t>
      </w:r>
    </w:p>
    <w:p w14:paraId="2B71C380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12</w:t>
      </w:r>
      <w:r>
        <w:t>．为了高效解决民生诉求，阜阳市在全省率先建设“两有三解”平台，为群众和企业解难解惑解烦，该平台自上线以来，共收到投诉意见366.8万件，办结率达到了96.7%，群众满意率达93.2%。这说明（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013FE571">
      <w:pPr>
        <w:shd w:val="clear" w:color="auto" w:fill="auto"/>
        <w:spacing w:line="360" w:lineRule="auto"/>
        <w:ind w:left="380"/>
        <w:jc w:val="left"/>
        <w:textAlignment w:val="center"/>
      </w:pPr>
      <w:r>
        <w:t>A．网络为经济发展注入新的活力</w:t>
      </w:r>
    </w:p>
    <w:p w14:paraId="7CDA6FE6">
      <w:pPr>
        <w:shd w:val="clear" w:color="auto" w:fill="auto"/>
        <w:spacing w:line="360" w:lineRule="auto"/>
        <w:ind w:left="380"/>
        <w:jc w:val="left"/>
        <w:textAlignment w:val="center"/>
      </w:pPr>
      <w:r>
        <w:t>B．网络促进民主政治的进步</w:t>
      </w:r>
    </w:p>
    <w:p w14:paraId="3FC96B42">
      <w:pPr>
        <w:shd w:val="clear" w:color="auto" w:fill="auto"/>
        <w:spacing w:line="360" w:lineRule="auto"/>
        <w:ind w:left="380"/>
        <w:jc w:val="left"/>
        <w:textAlignment w:val="center"/>
      </w:pPr>
      <w:r>
        <w:t>C．网络打破时空限制，促进人际交往</w:t>
      </w:r>
    </w:p>
    <w:p w14:paraId="166817AA">
      <w:pPr>
        <w:shd w:val="clear" w:color="auto" w:fill="auto"/>
        <w:spacing w:line="360" w:lineRule="auto"/>
        <w:ind w:left="380"/>
        <w:jc w:val="left"/>
        <w:textAlignment w:val="center"/>
      </w:pPr>
      <w:r>
        <w:t>D．网络为科技创新搭建新平台</w:t>
      </w:r>
    </w:p>
    <w:p w14:paraId="4F0EF3B7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13</w:t>
      </w:r>
      <w:r>
        <w:t>．“中国梦归根到底是人民的梦必须紧紧，依靠人民来实现。”习近平总书记的这句话反映了个人与社会的关系是（</w:t>
      </w:r>
      <w:r>
        <w:rPr>
          <w:rFonts w:ascii="Times New Roman" w:hAnsi="Times New Roman" w:eastAsia="Times New Roman" w:cs="Times New Roman"/>
          <w:kern w:val="0"/>
          <w:sz w:val="24"/>
          <w:szCs w:val="24"/>
        </w:rPr>
        <w:t>     </w:t>
      </w:r>
      <w:r>
        <w:t>）</w:t>
      </w:r>
    </w:p>
    <w:p w14:paraId="576487BB">
      <w:pPr>
        <w:shd w:val="clear" w:color="auto" w:fill="auto"/>
        <w:spacing w:line="360" w:lineRule="auto"/>
        <w:ind w:left="380"/>
        <w:jc w:val="left"/>
        <w:textAlignment w:val="center"/>
      </w:pPr>
      <w:r>
        <w:t>A．个人的生存与发展离不开社会</w:t>
      </w:r>
    </w:p>
    <w:p w14:paraId="0966C2EE">
      <w:pPr>
        <w:shd w:val="clear" w:color="auto" w:fill="auto"/>
        <w:spacing w:line="360" w:lineRule="auto"/>
        <w:ind w:left="380"/>
        <w:jc w:val="left"/>
        <w:textAlignment w:val="center"/>
      </w:pPr>
      <w:r>
        <w:t>B．社会的发展需要每个人的积极参与</w:t>
      </w:r>
    </w:p>
    <w:p w14:paraId="2CADBC8E">
      <w:pPr>
        <w:shd w:val="clear" w:color="auto" w:fill="auto"/>
        <w:spacing w:line="360" w:lineRule="auto"/>
        <w:ind w:left="380"/>
        <w:jc w:val="left"/>
        <w:textAlignment w:val="center"/>
      </w:pPr>
      <w:r>
        <w:t>C．一个人要有理想，才会有奋斗的动力</w:t>
      </w:r>
    </w:p>
    <w:p w14:paraId="3AC3748D">
      <w:pPr>
        <w:shd w:val="clear" w:color="auto" w:fill="auto"/>
        <w:spacing w:line="360" w:lineRule="auto"/>
        <w:ind w:left="380"/>
        <w:jc w:val="left"/>
        <w:textAlignment w:val="center"/>
      </w:pPr>
      <w:r>
        <w:t>D．个人的发展不需要社会</w:t>
      </w:r>
    </w:p>
    <w:p w14:paraId="0EAB56A7">
      <w:pPr>
        <w:jc w:val="left"/>
        <w:textAlignment w:val="center"/>
        <w:rPr>
          <w:rFonts w:ascii="黑体" w:hAnsi="黑体" w:eastAsia="黑体" w:cs="黑体"/>
          <w:b w:val="0"/>
          <w:i w:val="0"/>
          <w:color w:val="000000"/>
          <w:sz w:val="21"/>
        </w:rPr>
      </w:pPr>
      <w:r>
        <w:rPr>
          <w:rFonts w:ascii="黑体" w:hAnsi="黑体" w:eastAsia="黑体" w:cs="黑体"/>
          <w:b w:val="0"/>
          <w:i w:val="0"/>
          <w:color w:val="000000"/>
          <w:sz w:val="21"/>
        </w:rPr>
        <w:t>二、材料题</w:t>
      </w:r>
    </w:p>
    <w:p w14:paraId="200873E4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14</w:t>
      </w:r>
      <w:r>
        <w:t>．阅读材料，回答问题。</w:t>
      </w:r>
    </w:p>
    <w:p w14:paraId="7DF9E399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我国著名哲学家、史学家任继愈说：“我们每个人都不是单独存在的，人是社会动物，个人的知识都是从社会中获得的。”个人社会化是一个漫长而复杂的过程，它伴随着我们的一生。在这个过程中，我们不断地学习、成长和改变，最终成为能够适应社会、参与社会生活的合格成员。因此，我们应该珍惜每一次社会化的机会，不断地提升自己、完善自己，为社会的进步和发展贡献自己的力量。</w:t>
      </w:r>
    </w:p>
    <w:p w14:paraId="6069BF57">
      <w:pPr>
        <w:numPr>
          <w:ilvl w:val="0"/>
          <w:numId w:val="1"/>
        </w:numPr>
        <w:shd w:val="clear" w:color="auto" w:fill="auto"/>
        <w:spacing w:line="360" w:lineRule="auto"/>
        <w:jc w:val="left"/>
        <w:textAlignment w:val="center"/>
      </w:pPr>
      <w:r>
        <w:t>“个人的知识都是从社会中获得的。”在社会生活中你进行了哪些社会化学习？</w:t>
      </w:r>
    </w:p>
    <w:p w14:paraId="5EEB0D7D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4E17364B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3B1E432">
      <w:pPr>
        <w:numPr>
          <w:ilvl w:val="0"/>
          <w:numId w:val="1"/>
        </w:numPr>
        <w:shd w:val="clear" w:color="auto" w:fill="auto"/>
        <w:spacing w:line="360" w:lineRule="auto"/>
        <w:ind w:left="0" w:leftChars="0" w:firstLine="0" w:firstLineChars="0"/>
        <w:jc w:val="left"/>
        <w:textAlignment w:val="center"/>
      </w:pPr>
      <w:r>
        <w:t>“个人社会化是一个漫长而复杂的过程，它伴随着我们的一生”，对此你会对自己有何要求？</w:t>
      </w:r>
    </w:p>
    <w:p w14:paraId="46943793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838AEDB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6340988C">
      <w:pPr>
        <w:shd w:val="clear" w:color="auto" w:fill="auto"/>
        <w:spacing w:line="360" w:lineRule="auto"/>
        <w:jc w:val="left"/>
        <w:textAlignment w:val="center"/>
      </w:pPr>
      <w:r>
        <w:rPr>
          <w:sz w:val="21"/>
        </w:rPr>
        <w:t>15</w:t>
      </w:r>
      <w:r>
        <w:t>．【走进社会实现价值】</w:t>
      </w:r>
    </w:p>
    <w:p w14:paraId="5EF2A484">
      <w:pPr>
        <w:shd w:val="clear" w:color="auto" w:fill="auto"/>
        <w:spacing w:line="360" w:lineRule="auto"/>
        <w:jc w:val="left"/>
        <w:textAlignment w:val="center"/>
      </w:pPr>
      <w:r>
        <w:t>阅读材料，完成下列要求。</w:t>
      </w:r>
    </w:p>
    <w:p w14:paraId="4FFEF128">
      <w:pPr>
        <w:shd w:val="clear" w:color="auto" w:fill="auto"/>
        <w:spacing w:line="360" w:lineRule="auto"/>
        <w:ind w:firstLine="560"/>
        <w:jc w:val="left"/>
        <w:textAlignment w:val="center"/>
      </w:pPr>
      <w:r>
        <w:rPr>
          <w:rFonts w:ascii="楷体" w:hAnsi="楷体" w:eastAsia="楷体" w:cs="楷体"/>
          <w:sz w:val="21"/>
        </w:rPr>
        <w:t>2024年3月5日是第61个“学雷锋纪念日”，也是第25个“中国青年志愿者服务日”，为进一步培育和践行社会主义核心价值观，鼓励青年志愿者学习雷锋精神，弘扬“奉献、友爱、互助、进步”的志愿精神，某中学组织开展了一系列主题多样、形式多彩的志愿服务活动，如义务植树造林、安全用电宣传、防火防灾宣传、文明交通引导、环境卫生清扫等，并在全校范围内发起倡议。</w:t>
      </w:r>
    </w:p>
    <w:p w14:paraId="0CFD86AA">
      <w:pPr>
        <w:numPr>
          <w:ilvl w:val="0"/>
          <w:numId w:val="2"/>
        </w:numPr>
        <w:shd w:val="clear" w:color="auto" w:fill="auto"/>
        <w:spacing w:line="360" w:lineRule="auto"/>
        <w:jc w:val="left"/>
        <w:textAlignment w:val="center"/>
      </w:pPr>
      <w:r>
        <w:t>结合材料，说说青少年如何在志愿服务活动中养成亲社会行为?</w:t>
      </w:r>
    </w:p>
    <w:p w14:paraId="6955FFCF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61CFDF3">
      <w:pPr>
        <w:widowControl w:val="0"/>
        <w:numPr>
          <w:numId w:val="0"/>
        </w:numPr>
        <w:shd w:val="clear" w:color="auto" w:fill="auto"/>
        <w:spacing w:line="360" w:lineRule="auto"/>
        <w:jc w:val="left"/>
        <w:textAlignment w:val="center"/>
      </w:pPr>
    </w:p>
    <w:p w14:paraId="2C6CB74F">
      <w:pPr>
        <w:shd w:val="clear" w:color="auto" w:fill="auto"/>
        <w:spacing w:line="360" w:lineRule="auto"/>
        <w:jc w:val="left"/>
        <w:textAlignment w:val="center"/>
        <w:sectPr>
          <w:headerReference r:id="rId5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64" w:right="1134" w:bottom="964" w:left="1134" w:header="340" w:footer="567" w:gutter="0"/>
          <w:cols w:space="720" w:num="1"/>
          <w:docGrid w:type="lines" w:linePitch="312" w:charSpace="0"/>
        </w:sectPr>
      </w:pPr>
      <w:r>
        <w:t>(2)除此之外，你还通过哪些方式了解社会生活?请写出两例。</w:t>
      </w:r>
    </w:p>
    <w:p w14:paraId="3C0EFC5E">
      <w:pPr>
        <w:shd w:val="clear" w:color="auto" w:fill="auto"/>
        <w:spacing w:line="360" w:lineRule="auto"/>
        <w:jc w:val="left"/>
        <w:textAlignment w:val="center"/>
      </w:pPr>
      <w:bookmarkStart w:id="0" w:name="_GoBack"/>
      <w:bookmarkEnd w:id="0"/>
    </w:p>
    <w:sectPr>
      <w:headerReference r:id="rId8" w:type="default"/>
      <w:footerReference r:id="rId10" w:type="default"/>
      <w:headerReference r:id="rId9" w:type="even"/>
      <w:footerReference r:id="rId11" w:type="even"/>
      <w:pgSz w:w="11906" w:h="16838"/>
      <w:pgMar w:top="964" w:right="1134" w:bottom="964" w:left="1134" w:header="340" w:footer="567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27229">
    <w:pPr>
      <w:pStyle w:val="2"/>
    </w:pPr>
  </w:p>
  <w:p w14:paraId="4F4B823F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77CF9F">
    <w:pPr>
      <w:pStyle w:val="2"/>
    </w:pPr>
  </w:p>
  <w:p w14:paraId="520F872C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试卷第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page 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sectionpages  </w:instrText>
    </w:r>
    <w:r>
      <w:fldChar w:fldCharType="separate"/>
    </w:r>
    <w:r>
      <w:rPr>
        <w:sz w:val="18"/>
        <w:szCs w:val="18"/>
      </w:rPr>
      <w:instrText xml:space="preserve">3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3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4CCCE4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答案第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</w:instrText>
    </w:r>
    <w:r>
      <w:rPr>
        <w:rFonts w:hint="eastAsia"/>
        <w:sz w:val="18"/>
        <w:szCs w:val="18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sz w:val="18"/>
        <w:szCs w:val="18"/>
      </w:rPr>
      <w:instrText xml:space="preserve">2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24915E">
    <w:pPr>
      <w:jc w:val="center"/>
      <w:rPr>
        <w:sz w:val="18"/>
        <w:szCs w:val="18"/>
      </w:rPr>
    </w:pPr>
    <w:r>
      <w:rPr>
        <w:rFonts w:hint="eastAsia"/>
        <w:sz w:val="18"/>
        <w:szCs w:val="18"/>
      </w:rPr>
      <w:t>答案第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=</w:instrText>
    </w:r>
    <w:r>
      <w:fldChar w:fldCharType="begin"/>
    </w:r>
    <w:r>
      <w:instrText xml:space="preserve"> page </w:instrText>
    </w:r>
    <w:r>
      <w:fldChar w:fldCharType="separate"/>
    </w:r>
    <w:r>
      <w:rPr>
        <w:sz w:val="18"/>
        <w:szCs w:val="18"/>
      </w:rPr>
      <w:instrText xml:space="preserve">1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1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页（共</w:t>
    </w:r>
    <w:r>
      <w:rPr>
        <w:sz w:val="18"/>
        <w:szCs w:val="18"/>
      </w:rPr>
      <w:fldChar w:fldCharType="begin"/>
    </w:r>
    <w:r>
      <w:rPr>
        <w:sz w:val="18"/>
        <w:szCs w:val="18"/>
      </w:rPr>
      <w:instrText xml:space="preserve"> </w:instrText>
    </w:r>
    <w:r>
      <w:rPr>
        <w:rFonts w:hint="eastAsia"/>
        <w:sz w:val="18"/>
        <w:szCs w:val="18"/>
      </w:rPr>
      <w:instrText xml:space="preserve">=</w:instrText>
    </w:r>
    <w:r>
      <w:fldChar w:fldCharType="begin"/>
    </w:r>
    <w:r>
      <w:instrText xml:space="preserve"> sectionpages </w:instrText>
    </w:r>
    <w:r>
      <w:fldChar w:fldCharType="separate"/>
    </w:r>
    <w:r>
      <w:rPr>
        <w:sz w:val="18"/>
        <w:szCs w:val="18"/>
      </w:rPr>
      <w:instrText xml:space="preserve">2</w:instrText>
    </w:r>
    <w:r>
      <w:rPr>
        <w:sz w:val="18"/>
        <w:szCs w:val="18"/>
      </w:rPr>
      <w:fldChar w:fldCharType="end"/>
    </w:r>
    <w:r>
      <w:rPr>
        <w:sz w:val="18"/>
        <w:szCs w:val="18"/>
      </w:rPr>
      <w:instrText xml:space="preserve"> </w:instrText>
    </w:r>
    <w:r>
      <w:rPr>
        <w:sz w:val="18"/>
        <w:szCs w:val="18"/>
      </w:rPr>
      <w:fldChar w:fldCharType="separate"/>
    </w:r>
    <w:r>
      <w:rPr>
        <w:sz w:val="18"/>
        <w:szCs w:val="18"/>
      </w:rPr>
      <w:t>2</w:t>
    </w:r>
    <w:r>
      <w:rPr>
        <w:sz w:val="18"/>
        <w:szCs w:val="18"/>
      </w:rPr>
      <w:fldChar w:fldCharType="end"/>
    </w:r>
    <w:r>
      <w:rPr>
        <w:rFonts w:hint="eastAsia"/>
        <w:sz w:val="18"/>
        <w:szCs w:val="18"/>
      </w:rPr>
      <w:t>页）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4499D1">
    <w:pPr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9789E3">
    <w:pPr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18AF1">
    <w:pPr>
      <w:pStyle w:val="3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5D58C1"/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CEF29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D9B6784"/>
    <w:multiLevelType w:val="singleLevel"/>
    <w:tmpl w:val="FD9B6784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abstractNum w:abstractNumId="1">
    <w:nsid w:val="5FEB5845"/>
    <w:multiLevelType w:val="singleLevel"/>
    <w:tmpl w:val="5FEB5845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mirrorMargins w:val="1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06B0"/>
    <w:rsid w:val="000232A6"/>
    <w:rsid w:val="00043B54"/>
    <w:rsid w:val="00065CD2"/>
    <w:rsid w:val="000E449C"/>
    <w:rsid w:val="000E6F00"/>
    <w:rsid w:val="001D7A06"/>
    <w:rsid w:val="00284433"/>
    <w:rsid w:val="002950CB"/>
    <w:rsid w:val="002A1EC6"/>
    <w:rsid w:val="002E035E"/>
    <w:rsid w:val="003F38F2"/>
    <w:rsid w:val="00447E66"/>
    <w:rsid w:val="004E46D8"/>
    <w:rsid w:val="00537201"/>
    <w:rsid w:val="0064153B"/>
    <w:rsid w:val="006A4C40"/>
    <w:rsid w:val="006B16C5"/>
    <w:rsid w:val="006D4844"/>
    <w:rsid w:val="006F6BA7"/>
    <w:rsid w:val="00776133"/>
    <w:rsid w:val="007A7168"/>
    <w:rsid w:val="00811C76"/>
    <w:rsid w:val="00855687"/>
    <w:rsid w:val="008C07DE"/>
    <w:rsid w:val="009E611B"/>
    <w:rsid w:val="00A30CCE"/>
    <w:rsid w:val="00AC3E9C"/>
    <w:rsid w:val="00BC2225"/>
    <w:rsid w:val="00BC4F14"/>
    <w:rsid w:val="00BC62FB"/>
    <w:rsid w:val="00BF535F"/>
    <w:rsid w:val="00C14534"/>
    <w:rsid w:val="00C52B23"/>
    <w:rsid w:val="00C806B0"/>
    <w:rsid w:val="00D831B9"/>
    <w:rsid w:val="00DD4640"/>
    <w:rsid w:val="00E476EE"/>
    <w:rsid w:val="00EF035E"/>
    <w:rsid w:val="00F16B29"/>
    <w:rsid w:val="00FA429B"/>
    <w:rsid w:val="58746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header" Target="header5.xml"/><Relationship Id="rId8" Type="http://schemas.openxmlformats.org/officeDocument/2006/relationships/header" Target="header4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numbering" Target="numbering.xml"/><Relationship Id="rId15" Type="http://schemas.openxmlformats.org/officeDocument/2006/relationships/image" Target="media/image3.png"/><Relationship Id="rId14" Type="http://schemas.openxmlformats.org/officeDocument/2006/relationships/image" Target="media/image2.png"/><Relationship Id="rId13" Type="http://schemas.openxmlformats.org/officeDocument/2006/relationships/image" Target="media/image1.png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BD8B74-E658-41D0-A583-9C5836944D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2289</Words>
  <Characters>2381</Characters>
  <Lines>0</Lines>
  <Paragraphs>0</Paragraphs>
  <TotalTime>6</TotalTime>
  <ScaleCrop>false</ScaleCrop>
  <LinksUpToDate>false</LinksUpToDate>
  <CharactersWithSpaces>2465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2017-07-19T12:07:00Z</dcterms:created>
  <dc:creator>组卷网zujuan.xkw.com</dc:creator>
  <cp:lastModifiedBy>烟火</cp:lastModifiedBy>
  <dcterms:modified xsi:type="dcterms:W3CDTF">2026-09-11T03:28:35Z</dcterms:modified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{{"ContentPropagator":"XKW","Label":"2","ContentProducer":"XKW"}}</vt:lpwstr>
  </property>
  <property fmtid="{D5CDD505-2E9C-101B-9397-08002B2CF9AE}" pid="3" name="preprocessed">
    <vt:lpwstr>1</vt:lpwstr>
  </property>
  <property fmtid="{D5CDD505-2E9C-101B-9397-08002B2CF9AE}" pid="4" name="version">
    <vt:lpwstr>f95cd8b3b3584db2889eb899d4d2d5ffmtyxnzm4mzyxoq</vt:lpwstr>
  </property>
  <property fmtid="{D5CDD505-2E9C-101B-9397-08002B2CF9AE}" pid="5" name="KSOTemplateDocerSaveRecord">
    <vt:lpwstr>eyJoZGlkIjoiZTA4NzIyN2MxYTlmMzQ1NGE2MjU5NWRkMjhlOGMxYTAiLCJ1c2VySWQiOiI1NTgwNjQyNzgifQ==</vt:lpwstr>
  </property>
  <property fmtid="{D5CDD505-2E9C-101B-9397-08002B2CF9AE}" pid="6" name="KSOProductBuildVer">
    <vt:lpwstr>2052-12.1.0.28505</vt:lpwstr>
  </property>
  <property fmtid="{D5CDD505-2E9C-101B-9397-08002B2CF9AE}" pid="7" name="ICV">
    <vt:lpwstr>D9CF6D7A818F4F93921C6ED0B944AE6D_12</vt:lpwstr>
  </property>
</Properties>
</file>